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B21" w:rsidRPr="00475D98" w:rsidRDefault="00E96E01" w:rsidP="00631B2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ar0"/>
      <w:bookmarkEnd w:id="0"/>
      <w:r w:rsidRPr="00475D98">
        <w:rPr>
          <w:rFonts w:ascii="Times New Roman" w:hAnsi="Times New Roman" w:cs="Times New Roman"/>
          <w:b/>
          <w:sz w:val="28"/>
          <w:szCs w:val="28"/>
        </w:rPr>
        <w:t>Сообщение</w:t>
      </w:r>
      <w:r w:rsidR="004E157D" w:rsidRPr="00475D98">
        <w:rPr>
          <w:rFonts w:ascii="Times New Roman" w:hAnsi="Times New Roman" w:cs="Times New Roman"/>
          <w:b/>
          <w:sz w:val="28"/>
          <w:szCs w:val="28"/>
        </w:rPr>
        <w:t xml:space="preserve"> о</w:t>
      </w:r>
      <w:r w:rsidRPr="00475D98">
        <w:rPr>
          <w:rFonts w:ascii="Times New Roman" w:hAnsi="Times New Roman" w:cs="Times New Roman"/>
          <w:b/>
          <w:sz w:val="28"/>
          <w:szCs w:val="28"/>
        </w:rPr>
        <w:t xml:space="preserve"> возможном</w:t>
      </w:r>
      <w:r w:rsidR="004E157D" w:rsidRPr="00475D98">
        <w:rPr>
          <w:rFonts w:ascii="Times New Roman" w:hAnsi="Times New Roman" w:cs="Times New Roman"/>
          <w:b/>
          <w:sz w:val="28"/>
          <w:szCs w:val="28"/>
        </w:rPr>
        <w:t xml:space="preserve"> установлении публичного сервитута</w:t>
      </w:r>
    </w:p>
    <w:p w:rsidR="00631B21" w:rsidRPr="00475D98" w:rsidRDefault="00631B21" w:rsidP="00F824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48F2" w:rsidRPr="00A45A6F" w:rsidRDefault="00631B21" w:rsidP="004570E9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="00E96E01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Тул</w:t>
      </w:r>
      <w:r w:rsidR="00E96E01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E157D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570E9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48F2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</w:t>
      </w:r>
      <w:r w:rsidR="006E5C0D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48F2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>39.42 Земельного кодекса РФ</w:t>
      </w:r>
      <w:r w:rsidR="004E157D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848F2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информирует о</w:t>
      </w:r>
      <w:r w:rsidR="00E96E01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возможном </w:t>
      </w:r>
      <w:r w:rsidR="005848F2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установлении </w:t>
      </w:r>
      <w:r w:rsidR="005C5667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публичного сервитута </w:t>
      </w:r>
      <w:r w:rsidR="00472791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целью </w:t>
      </w:r>
      <w:r w:rsidR="004E1A8F" w:rsidRPr="004E1A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строительства и эксплуатации линейного объекта системы газоснабжения «Газопровод межпоселковый к д. Криволапово, </w:t>
      </w:r>
      <w:r w:rsidR="006B68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bookmarkStart w:id="1" w:name="_GoBack"/>
      <w:bookmarkEnd w:id="1"/>
      <w:r w:rsidR="004E1A8F" w:rsidRPr="004E1A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д. Борзуново, д. Труново муниципального образования город Тула Тульской области»</w:t>
      </w:r>
      <w:r w:rsidR="00C309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E1A8F" w:rsidRPr="004E1A8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часть земельных участков с кадастровыми номерами 71:14:031001:5, 71:00:000000:145799, 71:14:031001:460, 71:14:031001:467, 71:14:031001:463, 71:00:000000:112633, а также на территории земель, государственная собственность на которые не разграничена</w:t>
      </w:r>
      <w:r w:rsidR="00372602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72602" w:rsidRPr="00BC4F9A">
        <w:rPr>
          <w:rFonts w:ascii="Times New Roman" w:hAnsi="Times New Roman" w:cs="Times New Roman"/>
          <w:sz w:val="28"/>
          <w:szCs w:val="28"/>
        </w:rPr>
        <w:t xml:space="preserve">сроком </w:t>
      </w:r>
      <w:r w:rsidR="001457ED" w:rsidRPr="00BC4F9A">
        <w:rPr>
          <w:rFonts w:ascii="Times New Roman" w:hAnsi="Times New Roman" w:cs="Times New Roman"/>
          <w:sz w:val="28"/>
          <w:szCs w:val="28"/>
        </w:rPr>
        <w:t xml:space="preserve">на </w:t>
      </w:r>
      <w:r w:rsidR="005C5667" w:rsidRPr="00BC4F9A">
        <w:rPr>
          <w:rFonts w:ascii="Times New Roman" w:hAnsi="Times New Roman" w:cs="Times New Roman"/>
          <w:sz w:val="28"/>
          <w:szCs w:val="28"/>
        </w:rPr>
        <w:t>10</w:t>
      </w:r>
      <w:r w:rsidR="001457ED" w:rsidRPr="00BC4F9A">
        <w:rPr>
          <w:rFonts w:ascii="Times New Roman" w:hAnsi="Times New Roman" w:cs="Times New Roman"/>
          <w:sz w:val="28"/>
          <w:szCs w:val="28"/>
        </w:rPr>
        <w:t xml:space="preserve"> лет</w:t>
      </w:r>
      <w:r w:rsidR="00DE0E02" w:rsidRPr="00BC4F9A">
        <w:rPr>
          <w:rFonts w:ascii="Times New Roman" w:hAnsi="Times New Roman" w:cs="Times New Roman"/>
          <w:sz w:val="28"/>
          <w:szCs w:val="28"/>
        </w:rPr>
        <w:t xml:space="preserve">, </w:t>
      </w:r>
      <w:r w:rsidR="00653F67" w:rsidRPr="00BC4F9A">
        <w:rPr>
          <w:rFonts w:ascii="Times New Roman" w:eastAsia="Times New Roman" w:hAnsi="Times New Roman"/>
          <w:sz w:val="28"/>
          <w:szCs w:val="28"/>
          <w:lang w:eastAsia="ru-RU"/>
        </w:rPr>
        <w:t xml:space="preserve">по ходатайству </w:t>
      </w:r>
      <w:r w:rsidR="005C5667" w:rsidRPr="00BC4F9A">
        <w:rPr>
          <w:rFonts w:ascii="Times New Roman" w:eastAsia="Times New Roman" w:hAnsi="Times New Roman"/>
          <w:sz w:val="28"/>
          <w:szCs w:val="28"/>
          <w:lang w:eastAsia="ru-RU"/>
        </w:rPr>
        <w:t>общества с ограниченной ответственностью «Газпром газификация»</w:t>
      </w:r>
      <w:r w:rsidR="00DE0E02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570E9" w:rsidRPr="00A45A6F" w:rsidRDefault="005848F2" w:rsidP="00E555EC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Ознакомиться с ходатайством об установлении публичного сервитута </w:t>
      </w:r>
      <w:r w:rsidR="00E555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описанием местоположения границ публичного сервитута можно по адресу:</w:t>
      </w:r>
      <w:r w:rsidR="002135B1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55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CE0CBF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Тула</w:t>
      </w:r>
      <w:r w:rsidRPr="00E41DC2">
        <w:rPr>
          <w:rFonts w:ascii="Times New Roman" w:hAnsi="Times New Roman" w:cs="Times New Roman"/>
          <w:sz w:val="28"/>
          <w:szCs w:val="28"/>
        </w:rPr>
        <w:t>, ул.</w:t>
      </w:r>
      <w:r w:rsidR="00CE0CBF" w:rsidRPr="00E41DC2">
        <w:rPr>
          <w:rFonts w:ascii="Times New Roman" w:hAnsi="Times New Roman" w:cs="Times New Roman"/>
          <w:sz w:val="28"/>
          <w:szCs w:val="28"/>
        </w:rPr>
        <w:t xml:space="preserve"> </w:t>
      </w:r>
      <w:r w:rsidRPr="00E41DC2">
        <w:rPr>
          <w:rFonts w:ascii="Times New Roman" w:hAnsi="Times New Roman" w:cs="Times New Roman"/>
          <w:sz w:val="28"/>
          <w:szCs w:val="28"/>
        </w:rPr>
        <w:t>Гоголевская, дом 73</w:t>
      </w:r>
      <w:r w:rsidR="004E157D" w:rsidRPr="00E41DC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E157D" w:rsidRPr="00E41DC2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4E157D" w:rsidRPr="00E41DC2">
        <w:rPr>
          <w:rFonts w:ascii="Times New Roman" w:hAnsi="Times New Roman" w:cs="Times New Roman"/>
          <w:sz w:val="28"/>
          <w:szCs w:val="28"/>
        </w:rPr>
        <w:t>. 41</w:t>
      </w:r>
      <w:r w:rsidR="0019573F" w:rsidRPr="00E41DC2">
        <w:rPr>
          <w:rFonts w:ascii="Times New Roman" w:hAnsi="Times New Roman" w:cs="Times New Roman"/>
          <w:sz w:val="28"/>
          <w:szCs w:val="28"/>
        </w:rPr>
        <w:t>4</w:t>
      </w:r>
      <w:r w:rsidR="00552537" w:rsidRPr="00E41DC2">
        <w:rPr>
          <w:rFonts w:ascii="Times New Roman" w:hAnsi="Times New Roman" w:cs="Times New Roman"/>
          <w:sz w:val="28"/>
          <w:szCs w:val="28"/>
        </w:rPr>
        <w:t>, понедельник-пятница с 14.00 до 18.00</w:t>
      </w:r>
      <w:r w:rsidR="00E555EC">
        <w:rPr>
          <w:rFonts w:ascii="Times New Roman" w:hAnsi="Times New Roman" w:cs="Times New Roman"/>
          <w:sz w:val="28"/>
          <w:szCs w:val="28"/>
        </w:rPr>
        <w:br/>
      </w:r>
      <w:r w:rsidR="00552537" w:rsidRPr="00E41DC2">
        <w:rPr>
          <w:rFonts w:ascii="Times New Roman" w:hAnsi="Times New Roman" w:cs="Times New Roman"/>
          <w:sz w:val="28"/>
          <w:szCs w:val="28"/>
        </w:rPr>
        <w:t>(в пятницу до 17.00</w:t>
      </w:r>
      <w:r w:rsidR="00B3466F">
        <w:rPr>
          <w:rFonts w:ascii="Times New Roman" w:hAnsi="Times New Roman" w:cs="Times New Roman"/>
          <w:sz w:val="28"/>
          <w:szCs w:val="28"/>
        </w:rPr>
        <w:t>)</w:t>
      </w:r>
      <w:r w:rsidR="00017582" w:rsidRPr="00E41DC2">
        <w:rPr>
          <w:rFonts w:ascii="Times New Roman" w:hAnsi="Times New Roman" w:cs="Times New Roman"/>
          <w:sz w:val="28"/>
          <w:szCs w:val="28"/>
        </w:rPr>
        <w:t xml:space="preserve">. Сообщение о поступившем ходатайстве об установлении публичного </w:t>
      </w:r>
      <w:r w:rsidR="00017582" w:rsidRPr="00BA08E2">
        <w:rPr>
          <w:rFonts w:ascii="Times New Roman" w:hAnsi="Times New Roman" w:cs="Times New Roman"/>
          <w:sz w:val="28"/>
          <w:szCs w:val="28"/>
        </w:rPr>
        <w:t>сервитута размещается в информационно-телекоммуникационной сети «Интернет» по адресу</w:t>
      </w:r>
      <w:r w:rsidR="00E3752C" w:rsidRPr="00BA08E2">
        <w:rPr>
          <w:rFonts w:ascii="Times New Roman" w:hAnsi="Times New Roman" w:cs="Times New Roman"/>
          <w:sz w:val="28"/>
          <w:szCs w:val="28"/>
        </w:rPr>
        <w:t>:</w:t>
      </w:r>
      <w:r w:rsidR="00B823B4" w:rsidRPr="00BA08E2">
        <w:rPr>
          <w:rFonts w:ascii="PT Astra Serif" w:eastAsia="Times New Roman" w:hAnsi="PT Astra Serif" w:cs="Times New Roman"/>
          <w:sz w:val="24"/>
          <w:szCs w:val="24"/>
          <w:lang w:eastAsia="zh-CN"/>
        </w:rPr>
        <w:t xml:space="preserve"> </w:t>
      </w:r>
      <w:hyperlink r:id="rId6" w:history="1">
        <w:r w:rsidR="00BA08E2" w:rsidRPr="00BA08E2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https://tulacity.gosuslugi.ru/dlya-zhiteley/poleznye-materialy/informatsiya/informatsiya-administratsii-goroda-tuly/</w:t>
        </w:r>
      </w:hyperlink>
      <w:r w:rsidR="00E41DC2" w:rsidRPr="00BA08E2"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history="1">
        <w:r w:rsidR="00E41DC2" w:rsidRPr="00BA08E2">
          <w:rPr>
            <w:rFonts w:ascii="Times New Roman" w:hAnsi="Times New Roman" w:cs="Times New Roman"/>
            <w:sz w:val="28"/>
            <w:szCs w:val="28"/>
          </w:rPr>
          <w:t>http://www.npatula-city.ru</w:t>
        </w:r>
      </w:hyperlink>
      <w:r w:rsidR="0019573F" w:rsidRPr="00E41DC2">
        <w:rPr>
          <w:rFonts w:ascii="Times New Roman" w:hAnsi="Times New Roman" w:cs="Times New Roman"/>
          <w:sz w:val="28"/>
          <w:szCs w:val="28"/>
        </w:rPr>
        <w:t>.</w:t>
      </w:r>
    </w:p>
    <w:p w:rsidR="005848F2" w:rsidRDefault="005848F2" w:rsidP="00226077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Правообладатели земельн</w:t>
      </w:r>
      <w:r w:rsidR="00653F67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участк</w:t>
      </w:r>
      <w:r w:rsidR="00653F6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отношении котор</w:t>
      </w:r>
      <w:r w:rsidR="00653F67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испрашивается публичный сервитут, если их права (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обременения права) </w:t>
      </w:r>
      <w:r w:rsidR="00E555E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зарегистрированы в Едином государственном реестре недвижимости, могу</w:t>
      </w:r>
      <w:r w:rsidR="002135B1">
        <w:rPr>
          <w:rFonts w:ascii="Times New Roman" w:eastAsia="Times New Roman" w:hAnsi="Times New Roman" w:cs="Times New Roman"/>
          <w:sz w:val="28"/>
          <w:szCs w:val="28"/>
          <w:lang w:eastAsia="ru-RU"/>
        </w:rPr>
        <w:t>т обратиться с заявлением об учё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 их прав на земельные участки с приложением копий документов, подтверждающих эти права в </w:t>
      </w:r>
      <w:r w:rsidR="007F5D0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правление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градостроительства и архитектуры администрации города Тулы по адресу:</w:t>
      </w:r>
      <w:r w:rsidR="00CE0CBF" w:rsidRP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Тула, ул. Гоголевская, дом 73, </w:t>
      </w:r>
      <w:proofErr w:type="spellStart"/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>. 41</w:t>
      </w:r>
      <w:r w:rsidR="0019573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E157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13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понедельник-пятница</w:t>
      </w:r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157D">
        <w:rPr>
          <w:rFonts w:ascii="Times New Roman" w:eastAsia="Times New Roman" w:hAnsi="Times New Roman" w:cs="Times New Roman"/>
          <w:sz w:val="28"/>
          <w:szCs w:val="28"/>
          <w:lang w:eastAsia="ru-RU"/>
        </w:rPr>
        <w:t>с 14.00 до 18.00</w:t>
      </w:r>
      <w:r w:rsidR="00213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пятницу до 17.00)</w:t>
      </w:r>
      <w:r w:rsidR="004E15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Последний день подачи заявления </w:t>
      </w:r>
      <w:r w:rsidR="00466CC6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4E1A8F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D054C8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093F"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февраля</w:t>
      </w:r>
      <w:r w:rsidR="004E157D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552537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C4F9A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B02CD0" w:rsidRPr="001F6359" w:rsidRDefault="00B02CD0" w:rsidP="00226077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35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местоположения границ п</w:t>
      </w:r>
      <w:r w:rsidR="00066B96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убличного сервитута (приложение</w:t>
      </w:r>
      <w:r w:rsidRPr="001F6359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B02CD0" w:rsidRDefault="00B02CD0" w:rsidP="00B02CD0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633C" w:rsidRDefault="00DA633C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D6B1D" w:rsidSect="0019573F">
      <w:pgSz w:w="11906" w:h="16838"/>
      <w:pgMar w:top="1440" w:right="849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470532"/>
    <w:multiLevelType w:val="multilevel"/>
    <w:tmpl w:val="0BAC2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A91"/>
    <w:rsid w:val="00014FE3"/>
    <w:rsid w:val="00017582"/>
    <w:rsid w:val="00044D77"/>
    <w:rsid w:val="00066B96"/>
    <w:rsid w:val="00085485"/>
    <w:rsid w:val="00133396"/>
    <w:rsid w:val="001457ED"/>
    <w:rsid w:val="00170B3E"/>
    <w:rsid w:val="00185C99"/>
    <w:rsid w:val="0018615F"/>
    <w:rsid w:val="0019573F"/>
    <w:rsid w:val="001F4351"/>
    <w:rsid w:val="001F6359"/>
    <w:rsid w:val="002135B1"/>
    <w:rsid w:val="00213B16"/>
    <w:rsid w:val="0021542E"/>
    <w:rsid w:val="00226077"/>
    <w:rsid w:val="0029390A"/>
    <w:rsid w:val="00353D49"/>
    <w:rsid w:val="00372602"/>
    <w:rsid w:val="0038372B"/>
    <w:rsid w:val="00386565"/>
    <w:rsid w:val="003F4D1A"/>
    <w:rsid w:val="0042345D"/>
    <w:rsid w:val="004570E9"/>
    <w:rsid w:val="00466CC6"/>
    <w:rsid w:val="00472791"/>
    <w:rsid w:val="00475D98"/>
    <w:rsid w:val="00480E27"/>
    <w:rsid w:val="004B6BFD"/>
    <w:rsid w:val="004D44B9"/>
    <w:rsid w:val="004D5BBE"/>
    <w:rsid w:val="004E157D"/>
    <w:rsid w:val="004E1A8F"/>
    <w:rsid w:val="005059AE"/>
    <w:rsid w:val="00552537"/>
    <w:rsid w:val="00581670"/>
    <w:rsid w:val="005848F2"/>
    <w:rsid w:val="005C5667"/>
    <w:rsid w:val="005F3996"/>
    <w:rsid w:val="005F45A0"/>
    <w:rsid w:val="0062094E"/>
    <w:rsid w:val="00631B21"/>
    <w:rsid w:val="006335F5"/>
    <w:rsid w:val="00636A06"/>
    <w:rsid w:val="00653F67"/>
    <w:rsid w:val="006814C8"/>
    <w:rsid w:val="006A3D66"/>
    <w:rsid w:val="006B68C0"/>
    <w:rsid w:val="006E5C0D"/>
    <w:rsid w:val="007016E8"/>
    <w:rsid w:val="007161E6"/>
    <w:rsid w:val="00772048"/>
    <w:rsid w:val="00787A91"/>
    <w:rsid w:val="0079096A"/>
    <w:rsid w:val="007F012B"/>
    <w:rsid w:val="007F5D09"/>
    <w:rsid w:val="00892673"/>
    <w:rsid w:val="00921274"/>
    <w:rsid w:val="00953908"/>
    <w:rsid w:val="00973280"/>
    <w:rsid w:val="009A7F48"/>
    <w:rsid w:val="009D6B1D"/>
    <w:rsid w:val="00A45A6F"/>
    <w:rsid w:val="00AB58E7"/>
    <w:rsid w:val="00AD7666"/>
    <w:rsid w:val="00B02CD0"/>
    <w:rsid w:val="00B3466F"/>
    <w:rsid w:val="00B823B4"/>
    <w:rsid w:val="00BA08E2"/>
    <w:rsid w:val="00BA1D22"/>
    <w:rsid w:val="00BC4F9A"/>
    <w:rsid w:val="00C3093F"/>
    <w:rsid w:val="00C34A1B"/>
    <w:rsid w:val="00C35E6D"/>
    <w:rsid w:val="00C41C14"/>
    <w:rsid w:val="00CB7FC8"/>
    <w:rsid w:val="00CC6925"/>
    <w:rsid w:val="00CD4507"/>
    <w:rsid w:val="00CE0CBF"/>
    <w:rsid w:val="00CF260C"/>
    <w:rsid w:val="00D054C8"/>
    <w:rsid w:val="00D10423"/>
    <w:rsid w:val="00D1627B"/>
    <w:rsid w:val="00D228A0"/>
    <w:rsid w:val="00D5382B"/>
    <w:rsid w:val="00D9017B"/>
    <w:rsid w:val="00DA633C"/>
    <w:rsid w:val="00DE0E02"/>
    <w:rsid w:val="00E3752C"/>
    <w:rsid w:val="00E415F3"/>
    <w:rsid w:val="00E41DC2"/>
    <w:rsid w:val="00E555EC"/>
    <w:rsid w:val="00E9245C"/>
    <w:rsid w:val="00E96E01"/>
    <w:rsid w:val="00EB6850"/>
    <w:rsid w:val="00F27E7F"/>
    <w:rsid w:val="00F41DB7"/>
    <w:rsid w:val="00F45CC9"/>
    <w:rsid w:val="00F50F38"/>
    <w:rsid w:val="00F8244D"/>
    <w:rsid w:val="00FA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4303D"/>
  <w15:docId w15:val="{D98FCFD8-3544-4A4D-A51E-6E32B3469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48F2"/>
    <w:rPr>
      <w:strike w:val="0"/>
      <w:dstrike w:val="0"/>
      <w:color w:val="33333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DA6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9D6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Название раздела"/>
    <w:basedOn w:val="a"/>
    <w:rsid w:val="00B02CD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7">
    <w:name w:val="No Spacing"/>
    <w:uiPriority w:val="1"/>
    <w:qFormat/>
    <w:rsid w:val="0022607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1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43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44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0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7190">
                          <w:marLeft w:val="0"/>
                          <w:marRight w:val="0"/>
                          <w:marTop w:val="0"/>
                          <w:marBottom w:val="9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58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8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6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49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34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84783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463091">
                          <w:marLeft w:val="0"/>
                          <w:marRight w:val="0"/>
                          <w:marTop w:val="105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1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npatula-city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ulacity.gosuslugi.ru/dlya-zhiteley/poleznye-materialy/informatsiya/informatsiya-administratsii-goroda-tuly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880F2B-27AC-486B-B147-9CEF9123B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Ринкман Ольга Ивановна</dc:creator>
  <cp:keywords/>
  <dc:description/>
  <cp:lastModifiedBy>Ерохин Алексей Владимирович</cp:lastModifiedBy>
  <cp:revision>128</cp:revision>
  <cp:lastPrinted>2020-12-04T08:26:00Z</cp:lastPrinted>
  <dcterms:created xsi:type="dcterms:W3CDTF">2019-03-20T05:33:00Z</dcterms:created>
  <dcterms:modified xsi:type="dcterms:W3CDTF">2024-01-30T14:16:00Z</dcterms:modified>
</cp:coreProperties>
</file>